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>05-</w:t>
      </w:r>
      <w:r>
        <w:rPr>
          <w:rFonts w:ascii="Times New Roman" w:eastAsia="Times New Roman" w:hAnsi="Times New Roman" w:cs="Times New Roman"/>
          <w:sz w:val="28"/>
          <w:szCs w:val="28"/>
        </w:rPr>
        <w:t>1941</w:t>
      </w:r>
      <w:r>
        <w:rPr>
          <w:rFonts w:ascii="Times New Roman" w:eastAsia="Times New Roman" w:hAnsi="Times New Roman" w:cs="Times New Roman"/>
          <w:sz w:val="28"/>
          <w:szCs w:val="28"/>
        </w:rPr>
        <w:t>/260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/2024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86MS0061-01-2024-008639-41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сентября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Романова И.А.,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Тюменская область, г. Сургут, ул.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Гагарина д. 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410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 15.33</w:t>
      </w:r>
      <w:r>
        <w:rPr>
          <w:rFonts w:ascii="Times New Roman" w:eastAsia="Times New Roman" w:hAnsi="Times New Roman" w:cs="Times New Roman"/>
          <w:sz w:val="27"/>
          <w:szCs w:val="27"/>
        </w:rPr>
        <w:t>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Тамилина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Евгения Александровича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9rplc-10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установил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Тамилин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являясь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должностным лицом – </w:t>
      </w:r>
      <w:r>
        <w:rPr>
          <w:rFonts w:ascii="Times New Roman" w:eastAsia="Times New Roman" w:hAnsi="Times New Roman" w:cs="Times New Roman"/>
          <w:sz w:val="27"/>
          <w:szCs w:val="27"/>
        </w:rPr>
        <w:t>директором ООО «Система Информационных Технологий», расположенного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г. Сургут ул. </w:t>
      </w:r>
      <w:r>
        <w:rPr>
          <w:rFonts w:ascii="Times New Roman" w:eastAsia="Times New Roman" w:hAnsi="Times New Roman" w:cs="Times New Roman"/>
          <w:sz w:val="27"/>
          <w:szCs w:val="27"/>
        </w:rPr>
        <w:t>Маяковского д.51 стр.313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предоставил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форме ЕФС-1 раздел 1.2 с типом «Назначение пенсии» на застрахованное лицо, в соответствии с запросом от </w:t>
      </w:r>
      <w:r>
        <w:rPr>
          <w:rFonts w:ascii="Times New Roman" w:eastAsia="Times New Roman" w:hAnsi="Times New Roman" w:cs="Times New Roman"/>
          <w:sz w:val="27"/>
          <w:szCs w:val="27"/>
        </w:rPr>
        <w:t>04.03.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</w:rPr>
        <w:t>1580-020-178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таким образом нарушил сроки предоставления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в отделение пенсионного и социального страхования РФ по ХМАО-Югре,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ответа на запрос органа СФР,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установленные ст. 1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ФЗ от 01.04.1996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Тамилин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 не участвовал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 времени и </w:t>
      </w:r>
      <w:r>
        <w:rPr>
          <w:rFonts w:ascii="Times New Roman" w:eastAsia="Times New Roman" w:hAnsi="Times New Roman" w:cs="Times New Roman"/>
          <w:sz w:val="27"/>
          <w:szCs w:val="27"/>
        </w:rPr>
        <w:t>месте рассмотрения дела извещен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>. В соответствии с ч. 2 ст. 25.1 КоАП РФ суд считает возможным рассмотреть дело в отсутствие должностного лица, которого считает извещенным о времени и месте судебного рассмотрения дела.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подтверждение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Тамилина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 суду представлены следующие доказательства: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10854</w:t>
      </w:r>
      <w:r>
        <w:rPr>
          <w:rFonts w:ascii="Times New Roman" w:eastAsia="Times New Roman" w:hAnsi="Times New Roman" w:cs="Times New Roman"/>
          <w:sz w:val="27"/>
          <w:szCs w:val="27"/>
        </w:rPr>
        <w:t>/20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г.;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-акт о выявлении правонарушения в сфере законодательства РФ об индивидуальном (персонифицированном) учете в систем</w:t>
      </w:r>
      <w:r>
        <w:rPr>
          <w:rFonts w:ascii="Times New Roman" w:eastAsia="Times New Roman" w:hAnsi="Times New Roman" w:cs="Times New Roman"/>
          <w:sz w:val="27"/>
          <w:szCs w:val="27"/>
        </w:rPr>
        <w:t>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обязательного пенсионного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обязательного социального страхования </w:t>
      </w:r>
      <w:r>
        <w:rPr>
          <w:rFonts w:ascii="Times New Roman" w:eastAsia="Times New Roman" w:hAnsi="Times New Roman" w:cs="Times New Roman"/>
          <w:sz w:val="27"/>
          <w:szCs w:val="27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23.05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г.;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-запрос о предоставлении страхователем сведении в отношении застрахованного лица, подавшего в СФР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накоплений/заявление о назначении (перерасчете размера) доплаты к пенсии, </w:t>
      </w:r>
      <w:r>
        <w:rPr>
          <w:rFonts w:ascii="Times New Roman" w:eastAsia="Times New Roman" w:hAnsi="Times New Roman" w:cs="Times New Roman"/>
          <w:sz w:val="27"/>
          <w:szCs w:val="27"/>
        </w:rPr>
        <w:t>ООО «Система Информационных Технологий»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выписка из ЕГР</w:t>
      </w:r>
      <w:r>
        <w:rPr>
          <w:rFonts w:ascii="Times New Roman" w:eastAsia="Times New Roman" w:hAnsi="Times New Roman" w:cs="Times New Roman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ООО «Система Информационных Технологий</w:t>
      </w:r>
      <w:r>
        <w:rPr>
          <w:rFonts w:ascii="Times New Roman" w:eastAsia="Times New Roman" w:hAnsi="Times New Roman" w:cs="Times New Roman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пункта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статьи 11Федерального закона от 1 апреля 1996 г. N 27-ФЗ "Об индивидуальном (персонифицированном) учете в системах обязательного пенсионного страхования и обязательного социального страхования" </w:t>
      </w:r>
      <w:r>
        <w:rPr>
          <w:rFonts w:ascii="Times New Roman" w:eastAsia="Times New Roman" w:hAnsi="Times New Roman" w:cs="Times New Roman"/>
          <w:sz w:val="27"/>
          <w:szCs w:val="27"/>
        </w:rPr>
        <w:t>указанные в пункте 3 статьи 11 сведения о застрахованном лице, подавшем заявление об установлении страховой пенсии, накопительной пенсии, срочной пенсионной выплаты или единовременной выплаты средств пенсионных накоплений, а также документы и сведения, указанные в подпунктах 7 и 8 пункта 2 настоящей статьи, страхователь представляет в течение трех календарных дней со дня поступления к нему запроса органа Фонда либо обращения застрахованного лица.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Судом установлено, что </w:t>
      </w:r>
      <w:r>
        <w:rPr>
          <w:rFonts w:ascii="Times New Roman" w:eastAsia="Times New Roman" w:hAnsi="Times New Roman" w:cs="Times New Roman"/>
          <w:sz w:val="27"/>
          <w:szCs w:val="27"/>
        </w:rPr>
        <w:t>ответ на запрос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ООО «Система Информационных </w:t>
      </w:r>
      <w:r>
        <w:rPr>
          <w:rFonts w:ascii="Times New Roman" w:eastAsia="Times New Roman" w:hAnsi="Times New Roman" w:cs="Times New Roman"/>
          <w:sz w:val="27"/>
          <w:szCs w:val="27"/>
        </w:rPr>
        <w:t>Технологий»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отделение фонда пенсионного и социального страхования РФ по ХМАО-Югре </w:t>
      </w:r>
      <w:r>
        <w:rPr>
          <w:rFonts w:ascii="Times New Roman" w:eastAsia="Times New Roman" w:hAnsi="Times New Roman" w:cs="Times New Roman"/>
          <w:sz w:val="27"/>
          <w:szCs w:val="27"/>
        </w:rPr>
        <w:t>не представлен</w:t>
      </w:r>
      <w:r>
        <w:rPr>
          <w:rFonts w:ascii="Times New Roman" w:eastAsia="Times New Roman" w:hAnsi="Times New Roman" w:cs="Times New Roman"/>
          <w:sz w:val="27"/>
          <w:szCs w:val="27"/>
        </w:rPr>
        <w:t>, что подтверждается актом о выявлении правонарушения в сфере законодательства РФ 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</w:rPr>
        <w:t>23.05.2024.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Согласно ст. 17 Федерального закона от 1 апреля 1996 г. N 27-ФЗ страхователи, уклоняющиеся от представления предусмотренных настоящим Федеральным законом достоверных и в полном объеме сведений, несут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Статьей 2.4 Кодекса РФ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Таким образом, руководитель является ответственным за своевременное представление сведений в фонд Пенсионного и Социального страхования.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>Тамилина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</w:t>
      </w:r>
      <w:r>
        <w:rPr>
          <w:rFonts w:ascii="Times New Roman" w:eastAsia="Times New Roman" w:hAnsi="Times New Roman" w:cs="Times New Roman"/>
          <w:sz w:val="27"/>
          <w:szCs w:val="27"/>
        </w:rPr>
        <w:t>ст.15.33.2 Кодекса РФ об административных правонарушениях 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виновной,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</w:t>
      </w:r>
      <w:r>
        <w:rPr>
          <w:rFonts w:ascii="Times New Roman" w:eastAsia="Times New Roman" w:hAnsi="Times New Roman" w:cs="Times New Roman"/>
          <w:sz w:val="27"/>
          <w:szCs w:val="27"/>
        </w:rPr>
        <w:t>, ст. 4.3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>
        <w:rPr>
          <w:rFonts w:ascii="Times New Roman" w:eastAsia="Times New Roman" w:hAnsi="Times New Roman" w:cs="Times New Roman"/>
          <w:sz w:val="27"/>
          <w:szCs w:val="27"/>
        </w:rPr>
        <w:t>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ответственность, 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определении вида и размера наказания суд учитывает характер и степень общественной опасности совершенного правонарушения,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обстоятельства совершения, данные о личности </w:t>
      </w:r>
      <w:r>
        <w:rPr>
          <w:rFonts w:ascii="Times New Roman" w:eastAsia="Times New Roman" w:hAnsi="Times New Roman" w:cs="Times New Roman"/>
          <w:sz w:val="27"/>
          <w:szCs w:val="27"/>
        </w:rPr>
        <w:t>Тамилина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считает необходимым назначить наказание в виде штрафа.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и руководствуясь ст.ст.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08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7"/>
          <w:szCs w:val="27"/>
        </w:rPr>
        <w:t>Тамилина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Евгения Александровича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ст. 15.33.2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трех</w:t>
      </w:r>
      <w:r>
        <w:rPr>
          <w:rFonts w:ascii="Times New Roman" w:eastAsia="Times New Roman" w:hAnsi="Times New Roman" w:cs="Times New Roman"/>
          <w:sz w:val="27"/>
          <w:szCs w:val="27"/>
        </w:rPr>
        <w:t>сот) рублей.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Разъяснить, что административный штраф подлежит уплате по следующим реквизитам: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Банк получателя – РКЦ Ханты-Мансийск//УФК по Ханты-Мансийскому автономному округу-Югре г. Ханты-Мансийск,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чет получателя платежа (номер казначейского счета, р/счет) 03100643000000018700 в РКЦ г. Ханты-Мансийск, БИК ТОФК 007162163, ОКТМО 71876000 (город Сургут), 71826000 (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р-н), номер счета банка получателя (номер банковского счета, входящего в состав единого казначейского счета, Кор. Счет.) 40102810245370000007, ИНН 8601002078, КПП 860101001, КБК 79711601230060001140, Получатель: УФК по Ханты-Мансийскому автономному округу - Югре (ОСФР по ХМАО-Югре, л/с 04874Ф87010)</w:t>
      </w:r>
      <w:r>
        <w:rPr>
          <w:rFonts w:ascii="Times New Roman" w:eastAsia="Times New Roman" w:hAnsi="Times New Roman" w:cs="Times New Roman"/>
          <w:sz w:val="27"/>
          <w:szCs w:val="27"/>
        </w:rPr>
        <w:t>, УИН 79702700000000</w:t>
      </w: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6801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103 по ул. Гагарина, д. 9, г. Сургута, либо направить на электронный адрес: Surgut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Сургутский городской суд ХМАО-Югры в течение десяти суток со дня вручения или получения копии постановления через миро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И.А. Романова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И.о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м</w:t>
      </w:r>
      <w:r>
        <w:rPr>
          <w:rFonts w:ascii="Times New Roman" w:eastAsia="Times New Roman" w:hAnsi="Times New Roman" w:cs="Times New Roman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sz w:val="20"/>
          <w:szCs w:val="20"/>
        </w:rPr>
        <w:t>ровой судья судебного участка №6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сентября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 года 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1941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z w:val="20"/>
          <w:szCs w:val="20"/>
        </w:rPr>
        <w:t>260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0">
    <w:name w:val="cat-UserDefined grp-39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